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29EA" w14:textId="77777777" w:rsidR="005D24B4" w:rsidRDefault="005D24B4"/>
    <w:p w14:paraId="6712C7E7" w14:textId="6ADB4B1F" w:rsidR="005D24B4" w:rsidRPr="0038246C" w:rsidRDefault="00000000">
      <w:pPr>
        <w:jc w:val="center"/>
        <w:rPr>
          <w:rFonts w:ascii="黑体" w:eastAsia="黑体" w:hAnsi="黑体"/>
          <w:sz w:val="44"/>
          <w:szCs w:val="44"/>
        </w:rPr>
      </w:pPr>
      <w:r w:rsidRPr="0038246C">
        <w:rPr>
          <w:rFonts w:ascii="黑体" w:eastAsia="黑体" w:hAnsi="黑体" w:hint="eastAsia"/>
          <w:sz w:val="44"/>
          <w:szCs w:val="44"/>
        </w:rPr>
        <w:t>沿海集团超短融竞价发行报价单</w:t>
      </w:r>
    </w:p>
    <w:p w14:paraId="568BD736" w14:textId="77777777" w:rsidR="005D24B4" w:rsidRPr="0038246C" w:rsidRDefault="005D24B4">
      <w:pPr>
        <w:jc w:val="center"/>
        <w:rPr>
          <w:rFonts w:ascii="黑体" w:eastAsia="黑体" w:hAnsi="黑体"/>
          <w:sz w:val="32"/>
          <w:szCs w:val="32"/>
        </w:rPr>
      </w:pPr>
    </w:p>
    <w:p w14:paraId="4DCC1AD8" w14:textId="77777777" w:rsidR="005D24B4" w:rsidRPr="004C27CE" w:rsidRDefault="00000000" w:rsidP="004C27CE">
      <w:pPr>
        <w:spacing w:line="59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南通沿海开发集团有限公司：</w:t>
      </w:r>
    </w:p>
    <w:p w14:paraId="2A2E9D59" w14:textId="0770D67E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我行报名参与你公司2024年SCP002（到期还款日2024年</w:t>
      </w:r>
      <w:r w:rsidRPr="004C27CE">
        <w:rPr>
          <w:rFonts w:ascii="仿宋_GB2312" w:eastAsia="仿宋_GB2312" w:hAnsi="黑体" w:hint="eastAsia"/>
          <w:sz w:val="32"/>
          <w:szCs w:val="32"/>
          <w:u w:val="single"/>
        </w:rPr>
        <w:t>2</w:t>
      </w:r>
      <w:r w:rsidRPr="004C27CE">
        <w:rPr>
          <w:rFonts w:ascii="仿宋_GB2312" w:eastAsia="仿宋_GB2312" w:hAnsi="黑体" w:hint="eastAsia"/>
          <w:sz w:val="32"/>
          <w:szCs w:val="32"/>
        </w:rPr>
        <w:t>月</w:t>
      </w:r>
      <w:r w:rsidR="0038246C" w:rsidRPr="004C27CE">
        <w:rPr>
          <w:rFonts w:ascii="仿宋_GB2312" w:eastAsia="仿宋_GB2312" w:hAnsi="黑体" w:hint="eastAsia"/>
          <w:sz w:val="32"/>
          <w:szCs w:val="32"/>
        </w:rPr>
        <w:t>26</w:t>
      </w:r>
      <w:r w:rsidRPr="004C27CE">
        <w:rPr>
          <w:rFonts w:ascii="仿宋_GB2312" w:eastAsia="仿宋_GB2312" w:hAnsi="黑体" w:hint="eastAsia"/>
          <w:sz w:val="32"/>
          <w:szCs w:val="32"/>
        </w:rPr>
        <w:t>日）竞价发行，发行金额10亿元，我</w:t>
      </w:r>
      <w:proofErr w:type="gramStart"/>
      <w:r w:rsidRPr="004C27CE">
        <w:rPr>
          <w:rFonts w:ascii="仿宋_GB2312" w:eastAsia="仿宋_GB2312" w:hAnsi="黑体" w:hint="eastAsia"/>
          <w:sz w:val="32"/>
          <w:szCs w:val="32"/>
        </w:rPr>
        <w:t>行承诺</w:t>
      </w:r>
      <w:proofErr w:type="gramEnd"/>
      <w:r w:rsidRPr="004C27CE">
        <w:rPr>
          <w:rFonts w:ascii="仿宋_GB2312" w:eastAsia="仿宋_GB2312" w:hAnsi="黑体" w:hint="eastAsia"/>
          <w:sz w:val="32"/>
          <w:szCs w:val="32"/>
        </w:rPr>
        <w:t>对我行承销份额余额包销，价格为簿记截标前一日中</w:t>
      </w:r>
      <w:proofErr w:type="gramStart"/>
      <w:r w:rsidRPr="004C27CE">
        <w:rPr>
          <w:rFonts w:ascii="仿宋_GB2312" w:eastAsia="仿宋_GB2312" w:hAnsi="黑体" w:hint="eastAsia"/>
          <w:sz w:val="32"/>
          <w:szCs w:val="32"/>
        </w:rPr>
        <w:t>债系统</w:t>
      </w:r>
      <w:proofErr w:type="gramEnd"/>
      <w:r w:rsidRPr="004C27CE">
        <w:rPr>
          <w:rFonts w:ascii="仿宋_GB2312" w:eastAsia="仿宋_GB2312" w:hAnsi="黑体" w:hint="eastAsia"/>
          <w:sz w:val="32"/>
          <w:szCs w:val="32"/>
        </w:rPr>
        <w:t>发行定价同期限公募估值加或减</w:t>
      </w:r>
      <w:r w:rsidRPr="004C27CE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Pr="004C27CE">
        <w:rPr>
          <w:rFonts w:ascii="仿宋_GB2312" w:eastAsia="仿宋_GB2312" w:hAnsi="黑体" w:hint="eastAsia"/>
          <w:sz w:val="32"/>
          <w:szCs w:val="32"/>
        </w:rPr>
        <w:t>BP。</w:t>
      </w:r>
    </w:p>
    <w:p w14:paraId="595720BE" w14:textId="77777777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如最终发行价格高于报价，我行接受暂停竞价资格、扣除承销费等处罚措施。</w:t>
      </w:r>
    </w:p>
    <w:p w14:paraId="7E9008D0" w14:textId="77777777" w:rsidR="005D24B4" w:rsidRDefault="005D24B4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3FEE9AC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53610C6A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49FC7A71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 w:hint="eastAsia"/>
          <w:sz w:val="32"/>
          <w:szCs w:val="32"/>
        </w:rPr>
      </w:pPr>
    </w:p>
    <w:p w14:paraId="76AF1410" w14:textId="77777777" w:rsidR="005D24B4" w:rsidRPr="004C27CE" w:rsidRDefault="00000000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……南通分行</w:t>
      </w:r>
    </w:p>
    <w:p w14:paraId="35A1976F" w14:textId="77777777" w:rsidR="005D24B4" w:rsidRPr="004C27CE" w:rsidRDefault="00000000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2024年   月   日</w:t>
      </w:r>
    </w:p>
    <w:p w14:paraId="133B4D47" w14:textId="77777777" w:rsidR="005D24B4" w:rsidRDefault="005D24B4">
      <w:pPr>
        <w:widowControl/>
        <w:jc w:val="left"/>
      </w:pPr>
    </w:p>
    <w:sectPr w:rsidR="005D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YTI3YjNiZDQ3YjYyNzA0MmEwMjI3NmZhZThmZDEifQ=="/>
  </w:docVars>
  <w:rsids>
    <w:rsidRoot w:val="001B2747"/>
    <w:rsid w:val="001B2747"/>
    <w:rsid w:val="0038246C"/>
    <w:rsid w:val="004C27CE"/>
    <w:rsid w:val="004D7C2A"/>
    <w:rsid w:val="005127C5"/>
    <w:rsid w:val="005D24B4"/>
    <w:rsid w:val="00A4238F"/>
    <w:rsid w:val="00D34214"/>
    <w:rsid w:val="07DE19F1"/>
    <w:rsid w:val="0F605B91"/>
    <w:rsid w:val="20554F29"/>
    <w:rsid w:val="2957787D"/>
    <w:rsid w:val="2F9B467C"/>
    <w:rsid w:val="30807015"/>
    <w:rsid w:val="41AD4BBC"/>
    <w:rsid w:val="492A064C"/>
    <w:rsid w:val="49456BDA"/>
    <w:rsid w:val="4B1F2DBD"/>
    <w:rsid w:val="557C1B84"/>
    <w:rsid w:val="5E1C5E92"/>
    <w:rsid w:val="648A2D72"/>
    <w:rsid w:val="68676307"/>
    <w:rsid w:val="69FD4B44"/>
    <w:rsid w:val="7F8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6549"/>
  <w15:docId w15:val="{7F430F93-BBC6-4761-BCB7-3498BCA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新平</dc:creator>
  <cp:lastModifiedBy>lianjian</cp:lastModifiedBy>
  <cp:revision>3</cp:revision>
  <dcterms:created xsi:type="dcterms:W3CDTF">2023-02-12T13:55:00Z</dcterms:created>
  <dcterms:modified xsi:type="dcterms:W3CDTF">2024-01-30T02:09:00Z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0CB914C3E8444DF38157A2EF59AB462A</vt:lpwstr>
  </property>
</Properties>
</file>