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土地</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eastAsia="宋体" w:cs="宋体"/>
          <w:b/>
          <w:sz w:val="52"/>
          <w:lang w:val="en-US" w:eastAsia="zh-CN"/>
        </w:rPr>
      </w:pPr>
      <w:r>
        <w:rPr>
          <w:rFonts w:hint="eastAsia" w:cs="宋体"/>
          <w:b/>
          <w:sz w:val="52"/>
          <w:lang w:val="en-US" w:eastAsia="zh-CN"/>
        </w:rPr>
        <w:t>|</w:t>
      </w: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七</w:t>
      </w:r>
      <w:r>
        <w:rPr>
          <w:rFonts w:hint="eastAsia" w:hAnsi="宋体"/>
          <w:b/>
          <w:bCs/>
          <w:sz w:val="30"/>
          <w:szCs w:val="30"/>
          <w:highlight w:val="none"/>
        </w:rPr>
        <w:t>月</w:t>
      </w:r>
      <w:r>
        <w:rPr>
          <w:rFonts w:hint="eastAsia" w:hAnsi="宋体"/>
          <w:b/>
          <w:bCs/>
          <w:sz w:val="30"/>
          <w:szCs w:val="30"/>
          <w:highlight w:val="none"/>
          <w:lang w:eastAsia="zh-CN"/>
        </w:rPr>
        <w:t>一</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bookmarkStart w:id="0" w:name="_GoBack"/>
      <w:bookmarkEnd w:id="0"/>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通州湾示范区创业路</w:t>
      </w:r>
      <w:r>
        <w:rPr>
          <w:rFonts w:hint="eastAsia"/>
          <w:kern w:val="0"/>
          <w:sz w:val="24"/>
          <w:highlight w:val="none"/>
          <w:lang w:val="en-US" w:eastAsia="zh-CN"/>
        </w:rPr>
        <w:t>北侧、汇通北路东侧E01-02地块部分土地（详见附件图纸）</w:t>
      </w:r>
      <w:r>
        <w:rPr>
          <w:rFonts w:hint="eastAsia"/>
          <w:kern w:val="0"/>
          <w:sz w:val="24"/>
          <w:highlight w:val="none"/>
        </w:rPr>
        <w:t>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招租标的位于</w:t>
      </w:r>
      <w:r>
        <w:rPr>
          <w:rFonts w:hint="eastAsia"/>
          <w:kern w:val="0"/>
          <w:sz w:val="24"/>
          <w:highlight w:val="none"/>
          <w:lang w:eastAsia="zh-CN"/>
        </w:rPr>
        <w:t>通州湾示范区创业路</w:t>
      </w:r>
      <w:r>
        <w:rPr>
          <w:rFonts w:hint="eastAsia"/>
          <w:kern w:val="0"/>
          <w:sz w:val="24"/>
          <w:highlight w:val="none"/>
          <w:lang w:val="en-US" w:eastAsia="zh-CN"/>
        </w:rPr>
        <w:t>北侧、汇通北路东侧E01-02地块部分土地，</w:t>
      </w:r>
      <w:r>
        <w:rPr>
          <w:rFonts w:hint="eastAsia"/>
          <w:kern w:val="0"/>
          <w:sz w:val="24"/>
          <w:highlight w:val="none"/>
        </w:rPr>
        <w:t>面积</w:t>
      </w:r>
      <w:r>
        <w:rPr>
          <w:rFonts w:hint="eastAsia"/>
          <w:kern w:val="0"/>
          <w:sz w:val="24"/>
          <w:highlight w:val="none"/>
          <w:lang w:val="en-US" w:eastAsia="zh-CN"/>
        </w:rPr>
        <w:t>54亩</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eastAsia="宋体"/>
          <w:kern w:val="0"/>
          <w:sz w:val="24"/>
          <w:highlight w:val="none"/>
          <w:lang w:eastAsia="zh-CN"/>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w:t>
      </w:r>
      <w:r>
        <w:rPr>
          <w:rFonts w:hint="eastAsia"/>
          <w:kern w:val="0"/>
          <w:sz w:val="24"/>
          <w:highlight w:val="none"/>
          <w:u w:val="single"/>
        </w:rPr>
        <w:t>人民币</w:t>
      </w:r>
      <w:r>
        <w:rPr>
          <w:rFonts w:hint="eastAsia"/>
          <w:kern w:val="0"/>
          <w:sz w:val="24"/>
          <w:highlight w:val="none"/>
          <w:u w:val="single"/>
          <w:lang w:eastAsia="zh-CN"/>
        </w:rPr>
        <w:t>伍</w:t>
      </w:r>
      <w:r>
        <w:rPr>
          <w:rFonts w:hint="eastAsia"/>
          <w:kern w:val="0"/>
          <w:sz w:val="24"/>
          <w:highlight w:val="none"/>
          <w:u w:val="single"/>
        </w:rPr>
        <w:t>万</w:t>
      </w:r>
      <w:r>
        <w:rPr>
          <w:rFonts w:hint="eastAsia"/>
          <w:kern w:val="0"/>
          <w:sz w:val="24"/>
          <w:highlight w:val="none"/>
          <w:u w:val="single"/>
          <w:lang w:eastAsia="zh-CN"/>
        </w:rPr>
        <w:t>元</w:t>
      </w:r>
      <w:r>
        <w:rPr>
          <w:rFonts w:hint="eastAsia"/>
          <w:kern w:val="0"/>
          <w:sz w:val="24"/>
          <w:highlight w:val="none"/>
          <w:u w:val="single"/>
        </w:rPr>
        <w:t>整</w:t>
      </w:r>
      <w:r>
        <w:rPr>
          <w:rFonts w:hint="eastAsia"/>
          <w:kern w:val="0"/>
          <w:sz w:val="24"/>
          <w:highlight w:val="none"/>
        </w:rPr>
        <w:t>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pPr>
        <w:spacing w:line="360" w:lineRule="auto"/>
        <w:ind w:firstLine="720" w:firstLineChars="300"/>
        <w:rPr>
          <w:rFonts w:hint="eastAsia" w:eastAsia="宋体"/>
          <w:kern w:val="0"/>
          <w:sz w:val="24"/>
          <w:highlight w:val="none"/>
          <w:lang w:val="en-US" w:eastAsia="zh-CN"/>
        </w:rPr>
      </w:pPr>
      <w:r>
        <w:rPr>
          <w:rFonts w:hint="eastAsia"/>
          <w:kern w:val="0"/>
          <w:sz w:val="24"/>
          <w:highlight w:val="none"/>
        </w:rPr>
        <w:t>2</w:t>
      </w:r>
      <w:r>
        <w:rPr>
          <w:rFonts w:hint="eastAsia"/>
          <w:kern w:val="0"/>
          <w:sz w:val="24"/>
          <w:highlight w:val="none"/>
          <w:lang w:val="en-US"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1.出租方承诺合法享有该土地出租权；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2.该场地仅作为驾驶培训及驾照考场用途；</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3.承租期间的水、电、气等各项费用由承租人自行承担；</w:t>
      </w:r>
    </w:p>
    <w:p>
      <w:pPr>
        <w:spacing w:line="360" w:lineRule="auto"/>
        <w:ind w:firstLine="720" w:firstLineChars="300"/>
        <w:rPr>
          <w:rFonts w:hint="eastAsia"/>
          <w:kern w:val="0"/>
          <w:sz w:val="24"/>
          <w:highlight w:val="yellow"/>
          <w:lang w:val="en-US" w:eastAsia="zh-CN"/>
        </w:rPr>
      </w:pPr>
      <w:r>
        <w:rPr>
          <w:rFonts w:hint="eastAsia"/>
          <w:kern w:val="0"/>
          <w:sz w:val="24"/>
          <w:highlight w:val="none"/>
          <w:lang w:val="en-US" w:eastAsia="zh-CN"/>
        </w:rPr>
        <w:t>4.在租赁期内，如遇市政建设、城市规划调整等特殊情况，确需提前收回该土地的，出租方须提前一个月通知承租人，承租人须无条件接受，并不得向出租方提出任何补偿要求；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6.租赁期内的安全由承租人负责，发生事故，影响其他人财产、人身安全等损失均由承租人负责。在租赁期内，承租人利用该土地进行违法经营被行政主管部门处罚、发生重大安全事故或出现安全隐患不予整改的，出租方有权终止租赁合同，收回该土地，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lang w:val="en-US" w:eastAsia="zh-CN"/>
        </w:rPr>
        <w:t>8.</w:t>
      </w:r>
      <w:r>
        <w:rPr>
          <w:rFonts w:hint="eastAsia"/>
          <w:kern w:val="0"/>
          <w:sz w:val="24"/>
          <w:highlight w:val="none"/>
        </w:rPr>
        <w:t>合同期限为</w:t>
      </w:r>
      <w:r>
        <w:rPr>
          <w:rFonts w:hint="eastAsia"/>
          <w:kern w:val="0"/>
          <w:sz w:val="24"/>
          <w:highlight w:val="none"/>
          <w:lang w:val="en-US" w:eastAsia="zh-CN"/>
        </w:rPr>
        <w:t>3</w:t>
      </w:r>
      <w:r>
        <w:rPr>
          <w:rFonts w:hint="eastAsia"/>
          <w:kern w:val="0"/>
          <w:sz w:val="24"/>
          <w:highlight w:val="none"/>
        </w:rPr>
        <w:t>年，签订合同后，</w:t>
      </w:r>
      <w:r>
        <w:rPr>
          <w:rFonts w:hint="eastAsia"/>
          <w:kern w:val="0"/>
          <w:sz w:val="24"/>
          <w:highlight w:val="none"/>
          <w:lang w:eastAsia="zh-CN"/>
        </w:rPr>
        <w:t>租金按一年一付，先付后用。</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07</w:t>
      </w:r>
      <w:r>
        <w:rPr>
          <w:rFonts w:hint="eastAsia"/>
          <w:kern w:val="0"/>
          <w:sz w:val="24"/>
          <w:highlight w:val="none"/>
        </w:rPr>
        <w:t>月</w:t>
      </w:r>
      <w:r>
        <w:rPr>
          <w:rFonts w:hint="eastAsia"/>
          <w:kern w:val="0"/>
          <w:sz w:val="24"/>
          <w:highlight w:val="none"/>
          <w:lang w:val="en-US" w:eastAsia="zh-CN"/>
        </w:rPr>
        <w:t>10</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431号6号楼517室</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李</w:t>
      </w:r>
      <w:r>
        <w:rPr>
          <w:rFonts w:hint="eastAsia"/>
          <w:kern w:val="0"/>
          <w:sz w:val="24"/>
          <w:highlight w:val="none"/>
        </w:rPr>
        <w:t>女士   电话：</w:t>
      </w:r>
      <w:r>
        <w:rPr>
          <w:rFonts w:hint="eastAsia"/>
          <w:kern w:val="0"/>
          <w:sz w:val="24"/>
          <w:highlight w:val="none"/>
          <w:lang w:val="en-US" w:eastAsia="zh-CN"/>
        </w:rPr>
        <w:t>15051259716</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通州湾示范区创业路</w:t>
      </w:r>
      <w:r>
        <w:rPr>
          <w:rFonts w:hint="eastAsia"/>
          <w:kern w:val="0"/>
          <w:sz w:val="24"/>
          <w:highlight w:val="none"/>
          <w:lang w:val="en-US" w:eastAsia="zh-CN"/>
        </w:rPr>
        <w:t>北侧、汇通北路东侧E01-02地块部分土地</w:t>
      </w:r>
      <w:r>
        <w:rPr>
          <w:rFonts w:hint="eastAsia" w:hAnsi="宋体" w:cs="宋体"/>
          <w:kern w:val="0"/>
          <w:sz w:val="24"/>
        </w:rPr>
        <w:t>进行公开招租。</w:t>
      </w:r>
    </w:p>
    <w:p>
      <w:pPr>
        <w:numPr>
          <w:ilvl w:val="0"/>
          <w:numId w:val="2"/>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招租用途为</w:t>
      </w:r>
      <w:r>
        <w:rPr>
          <w:rFonts w:hint="eastAsia"/>
          <w:kern w:val="0"/>
          <w:sz w:val="24"/>
          <w:highlight w:val="none"/>
          <w:lang w:val="en-US" w:eastAsia="zh-CN"/>
        </w:rPr>
        <w:t>驾驶培训及驾照考场</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lang w:val="en-US" w:eastAsia="zh-CN"/>
        </w:rPr>
      </w:pPr>
      <w:r>
        <w:rPr>
          <w:rFonts w:hint="eastAsia"/>
          <w:kern w:val="0"/>
          <w:sz w:val="24"/>
          <w:highlight w:val="none"/>
        </w:rPr>
        <w:t>2.2</w:t>
      </w:r>
      <w:r>
        <w:rPr>
          <w:rFonts w:hint="eastAsia"/>
          <w:kern w:val="0"/>
          <w:sz w:val="24"/>
          <w:highlight w:val="none"/>
          <w:lang w:val="en-US" w:eastAsia="zh-CN"/>
        </w:rPr>
        <w:t xml:space="preserve"> 竞租者须提供驾驶培训或驾照考试相关资质；</w:t>
      </w:r>
    </w:p>
    <w:p>
      <w:pPr>
        <w:spacing w:line="360" w:lineRule="auto"/>
        <w:ind w:firstLine="720" w:firstLineChars="300"/>
        <w:rPr>
          <w:rFonts w:hint="eastAsia"/>
          <w:kern w:val="0"/>
          <w:sz w:val="24"/>
          <w:highlight w:val="none"/>
        </w:rPr>
      </w:pPr>
      <w:r>
        <w:rPr>
          <w:rFonts w:hint="eastAsia"/>
          <w:kern w:val="0"/>
          <w:sz w:val="24"/>
          <w:highlight w:val="none"/>
          <w:lang w:val="en-US" w:eastAsia="zh-CN"/>
        </w:rPr>
        <w:t>2.3</w:t>
      </w:r>
      <w:r>
        <w:rPr>
          <w:rFonts w:hint="eastAsia"/>
          <w:kern w:val="0"/>
          <w:sz w:val="24"/>
          <w:highlight w:val="none"/>
        </w:rPr>
        <w:t>竞租者投标前可自行到现场查看场地的具体方位；</w:t>
      </w:r>
    </w:p>
    <w:p>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4 承租人须承诺</w:t>
      </w:r>
      <w:r>
        <w:rPr>
          <w:rFonts w:hint="eastAsia"/>
          <w:kern w:val="0"/>
          <w:sz w:val="24"/>
          <w:highlight w:val="none"/>
        </w:rPr>
        <w:t>每年</w:t>
      </w:r>
      <w:r>
        <w:rPr>
          <w:rFonts w:hint="eastAsia"/>
          <w:kern w:val="0"/>
          <w:sz w:val="24"/>
          <w:highlight w:val="none"/>
          <w:lang w:eastAsia="zh-CN"/>
        </w:rPr>
        <w:t>在科创城如家精选酒店</w:t>
      </w:r>
      <w:r>
        <w:rPr>
          <w:rFonts w:hint="eastAsia"/>
          <w:kern w:val="0"/>
          <w:sz w:val="24"/>
          <w:highlight w:val="none"/>
        </w:rPr>
        <w:t>用房</w:t>
      </w:r>
      <w:r>
        <w:rPr>
          <w:rFonts w:hint="eastAsia"/>
          <w:kern w:val="0"/>
          <w:sz w:val="24"/>
          <w:highlight w:val="none"/>
          <w:lang w:eastAsia="zh-CN"/>
        </w:rPr>
        <w:t>，</w:t>
      </w:r>
      <w:r>
        <w:rPr>
          <w:rFonts w:hint="eastAsia"/>
          <w:kern w:val="0"/>
          <w:sz w:val="24"/>
          <w:highlight w:val="none"/>
        </w:rPr>
        <w:t>确保</w:t>
      </w:r>
      <w:r>
        <w:rPr>
          <w:rFonts w:hint="eastAsia"/>
          <w:kern w:val="0"/>
          <w:sz w:val="24"/>
          <w:highlight w:val="none"/>
          <w:lang w:eastAsia="zh-CN"/>
        </w:rPr>
        <w:t>用房量</w:t>
      </w:r>
      <w:r>
        <w:rPr>
          <w:rFonts w:hint="eastAsia"/>
          <w:kern w:val="0"/>
          <w:sz w:val="24"/>
          <w:highlight w:val="none"/>
        </w:rPr>
        <w:t>不低于酒店</w:t>
      </w:r>
      <w:r>
        <w:rPr>
          <w:rFonts w:hint="eastAsia"/>
          <w:kern w:val="0"/>
          <w:sz w:val="24"/>
          <w:highlight w:val="none"/>
          <w:lang w:eastAsia="zh-CN"/>
        </w:rPr>
        <w:t>当年</w:t>
      </w:r>
      <w:r>
        <w:rPr>
          <w:rFonts w:hint="eastAsia"/>
          <w:kern w:val="0"/>
          <w:sz w:val="24"/>
          <w:highlight w:val="none"/>
        </w:rPr>
        <w:t>所售房</w:t>
      </w:r>
      <w:r>
        <w:rPr>
          <w:rFonts w:hint="eastAsia"/>
          <w:kern w:val="0"/>
          <w:sz w:val="24"/>
          <w:highlight w:val="none"/>
          <w:lang w:eastAsia="zh-CN"/>
        </w:rPr>
        <w:t>源</w:t>
      </w:r>
      <w:r>
        <w:rPr>
          <w:rFonts w:hint="eastAsia"/>
          <w:kern w:val="0"/>
          <w:sz w:val="24"/>
          <w:highlight w:val="none"/>
        </w:rPr>
        <w:t>的12%</w:t>
      </w:r>
      <w:r>
        <w:rPr>
          <w:rFonts w:hint="eastAsia"/>
          <w:kern w:val="0"/>
          <w:sz w:val="24"/>
          <w:highlight w:val="none"/>
          <w:lang w:eastAsia="zh-CN"/>
        </w:rPr>
        <w:t>，若</w:t>
      </w:r>
      <w:r>
        <w:rPr>
          <w:rFonts w:hint="eastAsia"/>
          <w:kern w:val="0"/>
          <w:sz w:val="24"/>
          <w:highlight w:val="none"/>
        </w:rPr>
        <w:t>当年用房量</w:t>
      </w:r>
      <w:r>
        <w:rPr>
          <w:rFonts w:hint="eastAsia"/>
          <w:kern w:val="0"/>
          <w:sz w:val="24"/>
          <w:highlight w:val="none"/>
          <w:lang w:eastAsia="zh-CN"/>
        </w:rPr>
        <w:t>低于</w:t>
      </w:r>
      <w:r>
        <w:rPr>
          <w:rFonts w:hint="eastAsia"/>
          <w:kern w:val="0"/>
          <w:sz w:val="24"/>
          <w:highlight w:val="none"/>
        </w:rPr>
        <w:t>酒店所售房</w:t>
      </w:r>
      <w:r>
        <w:rPr>
          <w:rFonts w:hint="eastAsia"/>
          <w:kern w:val="0"/>
          <w:sz w:val="24"/>
          <w:highlight w:val="none"/>
          <w:lang w:eastAsia="zh-CN"/>
        </w:rPr>
        <w:t>源</w:t>
      </w:r>
      <w:r>
        <w:rPr>
          <w:rFonts w:hint="eastAsia"/>
          <w:kern w:val="0"/>
          <w:sz w:val="24"/>
          <w:highlight w:val="none"/>
        </w:rPr>
        <w:t>的12%，则当年土地租赁费上调20%（补交）</w:t>
      </w:r>
      <w:r>
        <w:rPr>
          <w:rFonts w:hint="eastAsia"/>
          <w:kern w:val="0"/>
          <w:sz w:val="24"/>
          <w:highlight w:val="none"/>
          <w:lang w:eastAsia="zh-CN"/>
        </w:rPr>
        <w:t>；</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租赁期内的安全由承租人负责，发生事故，影响其他人财产、人身安全等损失均由承租人负责。在租赁期内，承租人利用该土地进行违法经营被行政主管部门处罚、发生重大安全事故或出现安全隐患不予整改的，出租方有权终止租赁合同，收回该土地，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2.6 承租人须认可合同文本中的条款。合同到期或解除，承租人应在到期日无条件撤出，出租方不承担任何费用；</w:t>
      </w:r>
    </w:p>
    <w:p>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 xml:space="preserve">7 </w:t>
      </w:r>
      <w:r>
        <w:rPr>
          <w:rFonts w:hint="eastAsia"/>
          <w:kern w:val="0"/>
          <w:sz w:val="24"/>
          <w:highlight w:val="none"/>
        </w:rPr>
        <w:t>水</w:t>
      </w:r>
      <w:r>
        <w:rPr>
          <w:rFonts w:hint="eastAsia"/>
          <w:kern w:val="0"/>
          <w:sz w:val="24"/>
          <w:highlight w:val="none"/>
          <w:lang w:eastAsia="zh-CN"/>
        </w:rPr>
        <w:t>、</w:t>
      </w:r>
      <w:r>
        <w:rPr>
          <w:rFonts w:hint="eastAsia"/>
          <w:kern w:val="0"/>
          <w:sz w:val="24"/>
          <w:highlight w:val="none"/>
        </w:rPr>
        <w:t>电</w:t>
      </w:r>
      <w:r>
        <w:rPr>
          <w:rFonts w:hint="eastAsia"/>
          <w:kern w:val="0"/>
          <w:sz w:val="24"/>
          <w:highlight w:val="none"/>
          <w:lang w:eastAsia="zh-CN"/>
        </w:rPr>
        <w:t>、气</w:t>
      </w:r>
      <w:r>
        <w:rPr>
          <w:rFonts w:hint="eastAsia"/>
          <w:kern w:val="0"/>
          <w:sz w:val="24"/>
          <w:highlight w:val="none"/>
        </w:rPr>
        <w:t>、网络等费用由承租人自行申请开通支付，办公楼、食堂等房屋装修、安全维修、消防申报等</w:t>
      </w:r>
      <w:r>
        <w:rPr>
          <w:rFonts w:hint="eastAsia"/>
          <w:kern w:val="0"/>
          <w:sz w:val="24"/>
          <w:highlight w:val="none"/>
          <w:lang w:eastAsia="zh-CN"/>
        </w:rPr>
        <w:t>（如有）</w:t>
      </w:r>
      <w:r>
        <w:rPr>
          <w:rFonts w:hint="eastAsia"/>
          <w:kern w:val="0"/>
          <w:sz w:val="24"/>
          <w:highlight w:val="none"/>
        </w:rPr>
        <w:t>由承租人自行实施，招租人不再承担任何费用，同时签订安全管理协议</w:t>
      </w:r>
      <w:r>
        <w:rPr>
          <w:rFonts w:hint="eastAsia"/>
          <w:kern w:val="0"/>
          <w:sz w:val="24"/>
          <w:highlight w:val="none"/>
          <w:lang w:eastAsia="zh-CN"/>
        </w:rPr>
        <w:t>。</w:t>
      </w:r>
    </w:p>
    <w:p>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widowControl/>
        <w:spacing w:line="360" w:lineRule="auto"/>
        <w:ind w:firstLine="480" w:firstLineChars="200"/>
        <w:rPr>
          <w:rFonts w:hint="eastAsia" w:ascii="宋体" w:hAnsi="宋体" w:cs="宋体"/>
          <w:kern w:val="0"/>
          <w:sz w:val="24"/>
          <w:szCs w:val="24"/>
          <w:highlight w:val="none"/>
          <w:lang w:eastAsia="zh-CN"/>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w:t>
      </w:r>
      <w:r>
        <w:rPr>
          <w:rFonts w:hint="eastAsia" w:ascii="宋体" w:hAnsi="宋体" w:cs="宋体"/>
          <w:kern w:val="0"/>
          <w:sz w:val="24"/>
          <w:szCs w:val="24"/>
          <w:highlight w:val="none"/>
          <w:lang w:eastAsia="zh-CN"/>
        </w:rPr>
        <w:t>一年</w:t>
      </w:r>
      <w:r>
        <w:rPr>
          <w:rFonts w:hint="eastAsia" w:ascii="宋体" w:hAnsi="宋体" w:eastAsia="宋体" w:cs="宋体"/>
          <w:kern w:val="0"/>
          <w:sz w:val="24"/>
          <w:szCs w:val="24"/>
          <w:highlight w:val="none"/>
          <w:lang w:eastAsia="zh-CN"/>
        </w:rPr>
        <w:t>一付，先付后用</w:t>
      </w:r>
      <w:r>
        <w:rPr>
          <w:rFonts w:hint="eastAsia" w:ascii="宋体" w:hAnsi="宋体" w:cs="宋体"/>
          <w:kern w:val="0"/>
          <w:sz w:val="24"/>
          <w:szCs w:val="24"/>
          <w:highlight w:val="none"/>
          <w:lang w:eastAsia="zh-CN"/>
        </w:rPr>
        <w:t>。</w:t>
      </w:r>
    </w:p>
    <w:p>
      <w:pPr>
        <w:widowControl/>
        <w:spacing w:line="360" w:lineRule="auto"/>
        <w:ind w:firstLine="480" w:firstLineChars="200"/>
        <w:rPr>
          <w:rFonts w:hint="default" w:hAnsi="宋体" w:cs="宋体"/>
          <w:kern w:val="0"/>
          <w:sz w:val="24"/>
          <w:highlight w:val="none"/>
          <w:lang w:val="en-US" w:eastAsia="zh-CN"/>
        </w:rPr>
      </w:pPr>
      <w:r>
        <w:rPr>
          <w:rFonts w:hint="eastAsia" w:hAnsi="宋体" w:cs="宋体"/>
          <w:kern w:val="0"/>
          <w:sz w:val="24"/>
          <w:highlight w:val="none"/>
          <w:lang w:val="en-US" w:eastAsia="zh-CN"/>
        </w:rPr>
        <w:t>5. 承租人须缴纳履约保证金</w:t>
      </w:r>
      <w:r>
        <w:rPr>
          <w:rFonts w:hint="eastAsia" w:hAnsi="宋体" w:cs="宋体"/>
          <w:kern w:val="0"/>
          <w:sz w:val="24"/>
          <w:highlight w:val="none"/>
          <w:u w:val="single"/>
          <w:lang w:val="en-US" w:eastAsia="zh-CN"/>
        </w:rPr>
        <w:t>人民币伍万元整</w:t>
      </w:r>
      <w:r>
        <w:rPr>
          <w:rFonts w:hint="eastAsia" w:hAnsi="宋体" w:cs="宋体"/>
          <w:kern w:val="0"/>
          <w:sz w:val="24"/>
          <w:highlight w:val="none"/>
          <w:lang w:val="en-US" w:eastAsia="zh-CN"/>
        </w:rPr>
        <w:t>，合同期满后无息退还。</w:t>
      </w:r>
    </w:p>
    <w:p>
      <w:pPr>
        <w:pStyle w:val="5"/>
        <w:rPr>
          <w:rFonts w:hint="eastAsia"/>
        </w:rPr>
      </w:pP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1671"/>
        <w:gridCol w:w="1050"/>
        <w:gridCol w:w="1211"/>
        <w:gridCol w:w="1639"/>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kern w:val="0"/>
                <w:sz w:val="24"/>
                <w:highlight w:val="none"/>
                <w:lang w:eastAsia="zh-CN"/>
              </w:rPr>
              <w:t>通州湾示范区创业路</w:t>
            </w:r>
            <w:r>
              <w:rPr>
                <w:rFonts w:hint="eastAsia"/>
                <w:kern w:val="0"/>
                <w:sz w:val="24"/>
                <w:highlight w:val="none"/>
                <w:lang w:val="en-US" w:eastAsia="zh-CN"/>
              </w:rPr>
              <w:t>北侧、汇通北路东侧E01-02地块部分土地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54亩</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108000</w:t>
            </w:r>
            <w:r>
              <w:rPr>
                <w:rStyle w:val="17"/>
                <w:lang w:val="en-US" w:eastAsia="zh-CN" w:bidi="ar"/>
              </w:rPr>
              <w:t>元/年</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土地出租</w:t>
      </w:r>
      <w:r>
        <w:rPr>
          <w:rFonts w:hint="eastAsia" w:hAnsi="宋体"/>
          <w:sz w:val="24"/>
          <w:highlight w:val="none"/>
        </w:rPr>
        <w:t>的竞价保证金金额为</w:t>
      </w:r>
      <w:r>
        <w:rPr>
          <w:rFonts w:hint="eastAsia" w:hAnsi="宋体"/>
          <w:sz w:val="24"/>
          <w:highlight w:val="none"/>
          <w:u w:val="single"/>
          <w:lang w:val="en-US" w:eastAsia="zh-CN"/>
        </w:rPr>
        <w:t>5</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土地出租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10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10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517室。</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kern w:val="0"/>
          <w:sz w:val="24"/>
          <w:szCs w:val="24"/>
          <w:highlight w:val="none"/>
          <w:u w:val="single"/>
          <w:lang w:val="en-US" w:eastAsia="zh-CN" w:bidi="ar"/>
        </w:rPr>
        <w:t>5</w:t>
      </w:r>
      <w:r>
        <w:rPr>
          <w:rFonts w:hint="eastAsia" w:cs="宋体"/>
          <w:b/>
          <w:kern w:val="0"/>
          <w:sz w:val="24"/>
          <w:szCs w:val="24"/>
          <w:highlight w:val="none"/>
          <w:u w:val="single"/>
          <w:lang w:val="en-US" w:eastAsia="zh-CN" w:bidi="ar"/>
        </w:rPr>
        <w:t>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eastAsia="宋体" w:cs="宋体"/>
          <w:sz w:val="24"/>
          <w:szCs w:val="24"/>
          <w:highlight w:val="none"/>
          <w:lang w:val="en-US" w:eastAsia="zh-CN"/>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见附件三</w:t>
      </w:r>
      <w:r>
        <w:rPr>
          <w:rFonts w:hint="eastAsia" w:hAnsi="宋体" w:cs="宋体"/>
          <w:color w:val="000000"/>
          <w:kern w:val="0"/>
          <w:sz w:val="24"/>
          <w:szCs w:val="24"/>
          <w:highlight w:val="none"/>
          <w:lang w:eastAsia="zh-CN"/>
        </w:rPr>
        <w:t>）</w:t>
      </w:r>
    </w:p>
    <w:p>
      <w:p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w:t>
      </w:r>
      <w:r>
        <w:rPr>
          <w:rFonts w:hint="eastAsia" w:cs="宋体"/>
          <w:sz w:val="24"/>
          <w:szCs w:val="24"/>
          <w:highlight w:val="none"/>
        </w:rPr>
        <w:t>6</w:t>
      </w:r>
      <w:r>
        <w:rPr>
          <w:rFonts w:hint="eastAsia" w:hAnsi="宋体" w:cs="宋体"/>
          <w:sz w:val="24"/>
          <w:szCs w:val="24"/>
          <w:highlight w:val="none"/>
        </w:rPr>
        <w:t>）</w:t>
      </w:r>
      <w:r>
        <w:rPr>
          <w:rFonts w:hint="eastAsia"/>
          <w:kern w:val="0"/>
          <w:sz w:val="24"/>
          <w:highlight w:val="none"/>
          <w:lang w:val="en-US" w:eastAsia="zh-CN"/>
        </w:rPr>
        <w:t>竞租者须提供驾驶培训或驾照考试相关资质；</w:t>
      </w:r>
    </w:p>
    <w:p>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7</w:t>
      </w:r>
      <w:r>
        <w:rPr>
          <w:rFonts w:hint="eastAsia" w:hAnsi="宋体" w:cs="宋体"/>
          <w:sz w:val="24"/>
          <w:szCs w:val="24"/>
          <w:lang w:eastAsia="zh-CN"/>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pPr>
        <w:pStyle w:val="2"/>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pPr>
        <w:pStyle w:val="2"/>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土地</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r>
        <w:rPr>
          <w:rFonts w:hint="eastAsia" w:ascii="Times New Roman" w:hAnsi="Times New Roman" w:eastAsia="宋体" w:cs="Times New Roman"/>
          <w:b/>
          <w:sz w:val="30"/>
          <w:szCs w:val="30"/>
          <w:lang w:eastAsia="zh-CN"/>
        </w:rPr>
        <w:t>通州湾示范区创业路</w:t>
      </w:r>
      <w:r>
        <w:rPr>
          <w:rFonts w:hint="eastAsia" w:ascii="Times New Roman" w:hAnsi="Times New Roman" w:eastAsia="宋体" w:cs="Times New Roman"/>
          <w:b/>
          <w:sz w:val="30"/>
          <w:szCs w:val="30"/>
          <w:lang w:val="en-US" w:eastAsia="zh-CN"/>
        </w:rPr>
        <w:t>北侧、汇通北路东侧E01-02地块部分土地</w:t>
      </w:r>
      <w:r>
        <w:rPr>
          <w:rFonts w:hint="eastAsia" w:ascii="Times New Roman" w:hAnsi="Times New Roman" w:eastAsia="宋体" w:cs="Times New Roman"/>
          <w:b/>
          <w:sz w:val="30"/>
          <w:szCs w:val="30"/>
          <w:lang w:eastAsia="zh-CN"/>
        </w:rPr>
        <w:t>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通州湾示范区创业路</w:t>
            </w:r>
            <w:r>
              <w:rPr>
                <w:rFonts w:hint="eastAsia" w:ascii="Times New Roman" w:hAnsi="Times New Roman" w:eastAsia="宋体" w:cs="Times New Roman"/>
                <w:sz w:val="24"/>
                <w:lang w:val="en-US" w:eastAsia="zh-CN"/>
              </w:rPr>
              <w:t>北侧、汇通北路东侧E01-02地块</w:t>
            </w:r>
            <w:r>
              <w:rPr>
                <w:rFonts w:hint="eastAsia" w:cs="Times New Roman"/>
                <w:sz w:val="24"/>
                <w:lang w:val="en-US" w:eastAsia="zh-CN"/>
              </w:rPr>
              <w:t>部分土地</w:t>
            </w:r>
            <w:r>
              <w:rPr>
                <w:rFonts w:hint="eastAsia" w:ascii="Times New Roman" w:hAnsi="Times New Roman" w:eastAsia="宋体" w:cs="Times New Roman"/>
                <w:sz w:val="24"/>
              </w:rPr>
              <w:t>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pStyle w:val="10"/>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pPr>
        <w:pStyle w:val="2"/>
        <w:ind w:left="0" w:leftChars="0" w:firstLine="0" w:firstLineChars="0"/>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C364685"/>
    <w:rsid w:val="0D132844"/>
    <w:rsid w:val="0EEA7C4C"/>
    <w:rsid w:val="0F3A0022"/>
    <w:rsid w:val="0F425EB0"/>
    <w:rsid w:val="0F7F4595"/>
    <w:rsid w:val="146B158C"/>
    <w:rsid w:val="19403ACD"/>
    <w:rsid w:val="1B6B2B94"/>
    <w:rsid w:val="1B907EBD"/>
    <w:rsid w:val="1BBD2056"/>
    <w:rsid w:val="1D9C4564"/>
    <w:rsid w:val="1E680977"/>
    <w:rsid w:val="1E6C46CD"/>
    <w:rsid w:val="209854B7"/>
    <w:rsid w:val="23405992"/>
    <w:rsid w:val="23BF161C"/>
    <w:rsid w:val="23FD49CA"/>
    <w:rsid w:val="282E59EC"/>
    <w:rsid w:val="28E15604"/>
    <w:rsid w:val="2A27712F"/>
    <w:rsid w:val="2A9F0F97"/>
    <w:rsid w:val="2AD0198B"/>
    <w:rsid w:val="2B2C7D6B"/>
    <w:rsid w:val="2BA61037"/>
    <w:rsid w:val="2DB96A6D"/>
    <w:rsid w:val="2FD14541"/>
    <w:rsid w:val="339D41E7"/>
    <w:rsid w:val="3443711F"/>
    <w:rsid w:val="35507952"/>
    <w:rsid w:val="38163973"/>
    <w:rsid w:val="381B0A50"/>
    <w:rsid w:val="3BFE4B3C"/>
    <w:rsid w:val="3C071694"/>
    <w:rsid w:val="3CE55188"/>
    <w:rsid w:val="3D031F3F"/>
    <w:rsid w:val="41C1517D"/>
    <w:rsid w:val="42E05AEE"/>
    <w:rsid w:val="43A46D2C"/>
    <w:rsid w:val="4509607B"/>
    <w:rsid w:val="45DC46A2"/>
    <w:rsid w:val="47953C4F"/>
    <w:rsid w:val="49472DD6"/>
    <w:rsid w:val="4B896DF6"/>
    <w:rsid w:val="4DF571F5"/>
    <w:rsid w:val="4F7F778E"/>
    <w:rsid w:val="4F890F5D"/>
    <w:rsid w:val="51B64EEE"/>
    <w:rsid w:val="551C6263"/>
    <w:rsid w:val="554747DA"/>
    <w:rsid w:val="55A35789"/>
    <w:rsid w:val="5C401871"/>
    <w:rsid w:val="5D5B368E"/>
    <w:rsid w:val="5DC54939"/>
    <w:rsid w:val="5E6F6B50"/>
    <w:rsid w:val="5EE50BC0"/>
    <w:rsid w:val="5EEC01A1"/>
    <w:rsid w:val="5F5C1091"/>
    <w:rsid w:val="6134201A"/>
    <w:rsid w:val="62465009"/>
    <w:rsid w:val="63016B48"/>
    <w:rsid w:val="63456402"/>
    <w:rsid w:val="640D3D2D"/>
    <w:rsid w:val="65242442"/>
    <w:rsid w:val="6A346189"/>
    <w:rsid w:val="6B9C0CC3"/>
    <w:rsid w:val="6D482080"/>
    <w:rsid w:val="6D9C0FE4"/>
    <w:rsid w:val="6DB94BD9"/>
    <w:rsid w:val="6EFC34B5"/>
    <w:rsid w:val="7108525B"/>
    <w:rsid w:val="737C091C"/>
    <w:rsid w:val="74D42DF6"/>
    <w:rsid w:val="75DE5C9A"/>
    <w:rsid w:val="7B2965AD"/>
    <w:rsid w:val="7B966C0B"/>
    <w:rsid w:val="7C2975B0"/>
    <w:rsid w:val="7CA546C0"/>
    <w:rsid w:val="7DB0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5055</Words>
  <Characters>5332</Characters>
  <Lines>0</Lines>
  <Paragraphs>0</Paragraphs>
  <TotalTime>4</TotalTime>
  <ScaleCrop>false</ScaleCrop>
  <LinksUpToDate>false</LinksUpToDate>
  <CharactersWithSpaces>6385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2024-07-01T02:11:30Z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